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36" w:rsidRDefault="00A510F8" w:rsidP="00330236">
      <w:pPr>
        <w:ind w:firstLine="426"/>
        <w:jc w:val="center"/>
        <w:rPr>
          <w:b/>
          <w:noProof w:val="0"/>
          <w:sz w:val="28"/>
          <w:szCs w:val="28"/>
          <w:lang w:val="uk-UA"/>
        </w:rPr>
      </w:pPr>
      <w:r w:rsidRPr="00330236">
        <w:rPr>
          <w:b/>
          <w:noProof w:val="0"/>
          <w:sz w:val="28"/>
          <w:szCs w:val="28"/>
          <w:lang w:val="uk-UA"/>
        </w:rPr>
        <w:t>Інформація</w:t>
      </w:r>
    </w:p>
    <w:p w:rsidR="00A510F8" w:rsidRPr="00A510F8" w:rsidRDefault="00A510F8" w:rsidP="00A510F8">
      <w:pPr>
        <w:ind w:firstLine="426"/>
        <w:jc w:val="both"/>
        <w:rPr>
          <w:noProof w:val="0"/>
          <w:sz w:val="28"/>
          <w:szCs w:val="28"/>
          <w:lang w:val="uk-UA"/>
        </w:rPr>
      </w:pPr>
      <w:r w:rsidRPr="00A510F8">
        <w:rPr>
          <w:noProof w:val="0"/>
          <w:sz w:val="28"/>
          <w:szCs w:val="28"/>
          <w:lang w:val="uk-UA"/>
        </w:rPr>
        <w:t xml:space="preserve"> про загальну кількість акцій та голосуючих акцій станом на </w:t>
      </w:r>
      <w:r w:rsidR="00444A5B">
        <w:rPr>
          <w:noProof w:val="0"/>
          <w:sz w:val="28"/>
          <w:szCs w:val="28"/>
          <w:lang w:val="uk-UA"/>
        </w:rPr>
        <w:br/>
      </w:r>
      <w:r w:rsidRPr="00A510F8">
        <w:rPr>
          <w:noProof w:val="0"/>
          <w:sz w:val="28"/>
          <w:szCs w:val="28"/>
          <w:lang w:val="uk-UA"/>
        </w:rPr>
        <w:t>16 квітня 2019 року відповідно до Переліку акціонерів, які мають право на участь у загальних зборах акціонерного Товариства</w:t>
      </w:r>
      <w:r w:rsidR="00444A5B">
        <w:rPr>
          <w:noProof w:val="0"/>
          <w:sz w:val="28"/>
          <w:szCs w:val="28"/>
          <w:lang w:val="uk-UA"/>
        </w:rPr>
        <w:t xml:space="preserve"> (вих.№175656зв. від 17.04.2019р)</w:t>
      </w:r>
      <w:r w:rsidRPr="00A510F8">
        <w:rPr>
          <w:noProof w:val="0"/>
          <w:sz w:val="28"/>
          <w:szCs w:val="28"/>
          <w:lang w:val="uk-UA"/>
        </w:rPr>
        <w:t>:</w:t>
      </w:r>
    </w:p>
    <w:p w:rsidR="00A510F8" w:rsidRPr="00A510F8" w:rsidRDefault="00A510F8" w:rsidP="00A510F8">
      <w:pPr>
        <w:ind w:firstLine="426"/>
        <w:jc w:val="both"/>
        <w:rPr>
          <w:noProof w:val="0"/>
          <w:sz w:val="28"/>
          <w:szCs w:val="28"/>
          <w:lang w:val="uk-UA"/>
        </w:rPr>
      </w:pPr>
      <w:r w:rsidRPr="00A510F8">
        <w:rPr>
          <w:noProof w:val="0"/>
          <w:sz w:val="28"/>
          <w:szCs w:val="28"/>
          <w:lang w:val="uk-UA"/>
        </w:rPr>
        <w:t xml:space="preserve">загальна кількість акцій Товариства - 3 682 200 штук, </w:t>
      </w:r>
    </w:p>
    <w:p w:rsidR="00A510F8" w:rsidRDefault="00A510F8" w:rsidP="00A510F8">
      <w:pPr>
        <w:ind w:firstLine="426"/>
        <w:jc w:val="both"/>
        <w:rPr>
          <w:noProof w:val="0"/>
          <w:sz w:val="28"/>
          <w:szCs w:val="28"/>
          <w:lang w:val="uk-UA"/>
        </w:rPr>
      </w:pPr>
      <w:r w:rsidRPr="00A510F8">
        <w:rPr>
          <w:noProof w:val="0"/>
          <w:sz w:val="28"/>
          <w:szCs w:val="28"/>
          <w:lang w:val="uk-UA"/>
        </w:rPr>
        <w:t>загальна кількість голосуючих акцій Товариства - 3 665 655   штук.</w:t>
      </w:r>
    </w:p>
    <w:p w:rsidR="00330236" w:rsidRDefault="00330236" w:rsidP="00A510F8">
      <w:pPr>
        <w:ind w:firstLine="426"/>
        <w:jc w:val="both"/>
        <w:rPr>
          <w:noProof w:val="0"/>
          <w:sz w:val="28"/>
          <w:szCs w:val="28"/>
          <w:lang w:val="uk-UA"/>
        </w:rPr>
      </w:pPr>
    </w:p>
    <w:p w:rsidR="00330236" w:rsidRDefault="00330236" w:rsidP="00A510F8">
      <w:pPr>
        <w:ind w:firstLine="426"/>
        <w:jc w:val="both"/>
        <w:rPr>
          <w:noProof w:val="0"/>
          <w:sz w:val="28"/>
          <w:szCs w:val="28"/>
          <w:lang w:val="uk-UA"/>
        </w:rPr>
      </w:pPr>
    </w:p>
    <w:p w:rsidR="00330236" w:rsidRDefault="00330236" w:rsidP="00A510F8">
      <w:pPr>
        <w:ind w:firstLine="426"/>
        <w:jc w:val="both"/>
        <w:rPr>
          <w:noProof w:val="0"/>
          <w:sz w:val="28"/>
          <w:szCs w:val="28"/>
          <w:lang w:val="uk-UA"/>
        </w:rPr>
      </w:pPr>
    </w:p>
    <w:p w:rsidR="00330236" w:rsidRPr="00A510F8" w:rsidRDefault="00330236" w:rsidP="00330236">
      <w:pPr>
        <w:ind w:firstLine="426"/>
        <w:jc w:val="right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Виконавчий орган </w:t>
      </w:r>
      <w:proofErr w:type="spellStart"/>
      <w:r>
        <w:rPr>
          <w:noProof w:val="0"/>
          <w:sz w:val="28"/>
          <w:szCs w:val="28"/>
          <w:lang w:val="uk-UA"/>
        </w:rPr>
        <w:t>ПрАТ</w:t>
      </w:r>
      <w:proofErr w:type="spellEnd"/>
      <w:r>
        <w:rPr>
          <w:noProof w:val="0"/>
          <w:sz w:val="28"/>
          <w:szCs w:val="28"/>
          <w:lang w:val="uk-UA"/>
        </w:rPr>
        <w:t xml:space="preserve"> «КЦКБА»</w:t>
      </w:r>
    </w:p>
    <w:p w:rsidR="002035D0" w:rsidRPr="00A510F8" w:rsidRDefault="002035D0">
      <w:pPr>
        <w:rPr>
          <w:sz w:val="28"/>
          <w:szCs w:val="28"/>
        </w:rPr>
      </w:pPr>
    </w:p>
    <w:sectPr w:rsidR="002035D0" w:rsidRPr="00A510F8" w:rsidSect="00444A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F8"/>
    <w:rsid w:val="002035D0"/>
    <w:rsid w:val="00330236"/>
    <w:rsid w:val="00444A5B"/>
    <w:rsid w:val="00545962"/>
    <w:rsid w:val="00A510F8"/>
    <w:rsid w:val="00BE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4</cp:revision>
  <dcterms:created xsi:type="dcterms:W3CDTF">2019-04-19T07:06:00Z</dcterms:created>
  <dcterms:modified xsi:type="dcterms:W3CDTF">2019-04-19T07:32:00Z</dcterms:modified>
</cp:coreProperties>
</file>